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92" w:rsidRDefault="003B2692" w:rsidP="003B2692">
      <w:pPr>
        <w:pStyle w:val="Heading3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65FD1" wp14:editId="70D6B5E1">
                <wp:simplePos x="0" y="0"/>
                <wp:positionH relativeFrom="column">
                  <wp:posOffset>-466725</wp:posOffset>
                </wp:positionH>
                <wp:positionV relativeFrom="paragraph">
                  <wp:posOffset>-352425</wp:posOffset>
                </wp:positionV>
                <wp:extent cx="6543675" cy="77819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7781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EFD19" id="Rounded Rectangle 3" o:spid="_x0000_s1026" style="position:absolute;margin-left:-36.75pt;margin-top:-27.75pt;width:515.25pt;height:6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" filled="f" strokecolor="#243f60 [1604]" strokeweight="2pt"/>
            </w:pict>
          </mc:Fallback>
        </mc:AlternateContent>
      </w:r>
      <w:r w:rsidRPr="00EC4BB3">
        <w:rPr>
          <w:sz w:val="28"/>
          <w:szCs w:val="28"/>
        </w:rPr>
        <w:t xml:space="preserve"> The role </w:t>
      </w:r>
      <w:r w:rsidRPr="00AA7224">
        <w:rPr>
          <w:sz w:val="28"/>
          <w:szCs w:val="28"/>
        </w:rPr>
        <w:t>of Nicotinamide Riboside in mitochondrial biogenesis</w:t>
      </w:r>
    </w:p>
    <w:p w:rsidR="003B2692" w:rsidRDefault="003B2692" w:rsidP="003B2692">
      <w:pPr>
        <w:pStyle w:val="Heading3"/>
        <w:jc w:val="center"/>
        <w:rPr>
          <w:sz w:val="28"/>
          <w:szCs w:val="28"/>
        </w:rPr>
      </w:pPr>
      <w:bookmarkStart w:id="0" w:name="_GoBack"/>
    </w:p>
    <w:bookmarkEnd w:id="0"/>
    <w:p w:rsidR="003B2692" w:rsidRDefault="003B2692" w:rsidP="003B2692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E1748F">
        <w:rPr>
          <w:rFonts w:asciiTheme="minorHAnsi" w:hAnsiTheme="minorHAnsi"/>
          <w:b w:val="0"/>
          <w:sz w:val="22"/>
          <w:szCs w:val="22"/>
        </w:rPr>
        <w:t xml:space="preserve">Mitochondria are important parts of the cell that are responsible for producing energy. The amount of energy they produce depends on how much </w:t>
      </w:r>
      <w:r>
        <w:rPr>
          <w:rFonts w:asciiTheme="minorHAnsi" w:hAnsiTheme="minorHAnsi"/>
          <w:b w:val="0"/>
          <w:sz w:val="22"/>
          <w:szCs w:val="22"/>
        </w:rPr>
        <w:t xml:space="preserve">energy your body needs to function </w:t>
      </w:r>
      <w:r w:rsidRPr="00E1748F">
        <w:rPr>
          <w:rFonts w:asciiTheme="minorHAnsi" w:hAnsiTheme="minorHAnsi"/>
          <w:b w:val="0"/>
          <w:sz w:val="22"/>
          <w:szCs w:val="22"/>
        </w:rPr>
        <w:t xml:space="preserve">and this energy production can be severely impaired in people with mitochondrial disease. Symptoms </w:t>
      </w:r>
      <w:r>
        <w:rPr>
          <w:rFonts w:asciiTheme="minorHAnsi" w:hAnsiTheme="minorHAnsi"/>
          <w:b w:val="0"/>
          <w:sz w:val="22"/>
          <w:szCs w:val="22"/>
        </w:rPr>
        <w:t>of mitochondrial disease vary widely</w:t>
      </w:r>
      <w:r w:rsidRPr="00E1748F">
        <w:rPr>
          <w:rFonts w:asciiTheme="minorHAnsi" w:hAnsiTheme="minorHAnsi"/>
          <w:b w:val="0"/>
          <w:sz w:val="22"/>
          <w:szCs w:val="22"/>
        </w:rPr>
        <w:t xml:space="preserve"> but </w:t>
      </w:r>
      <w:r>
        <w:rPr>
          <w:b w:val="0"/>
          <w:sz w:val="22"/>
          <w:szCs w:val="22"/>
        </w:rPr>
        <w:t>usually involve</w:t>
      </w:r>
      <w:r w:rsidRPr="00215476">
        <w:rPr>
          <w:b w:val="0"/>
          <w:sz w:val="22"/>
          <w:szCs w:val="22"/>
        </w:rPr>
        <w:t xml:space="preserve"> the brain, nerves and muscles</w:t>
      </w:r>
      <w:r>
        <w:rPr>
          <w:b w:val="0"/>
          <w:sz w:val="22"/>
          <w:szCs w:val="22"/>
        </w:rPr>
        <w:t>, as these are tissues that need a lot of energy</w:t>
      </w:r>
      <w:r w:rsidRPr="00215476">
        <w:rPr>
          <w:b w:val="0"/>
          <w:sz w:val="22"/>
          <w:szCs w:val="22"/>
        </w:rPr>
        <w:t xml:space="preserve">. Mitochondrial </w:t>
      </w:r>
      <w:r w:rsidRPr="00E1748F">
        <w:rPr>
          <w:rFonts w:asciiTheme="minorHAnsi" w:hAnsiTheme="minorHAnsi"/>
          <w:b w:val="0"/>
          <w:sz w:val="22"/>
          <w:szCs w:val="22"/>
        </w:rPr>
        <w:t>disorders affect 1 in 5</w:t>
      </w:r>
      <w:r>
        <w:rPr>
          <w:rFonts w:asciiTheme="minorHAnsi" w:hAnsiTheme="minorHAnsi"/>
          <w:b w:val="0"/>
          <w:sz w:val="22"/>
          <w:szCs w:val="22"/>
        </w:rPr>
        <w:t>,</w:t>
      </w:r>
      <w:r w:rsidRPr="00E1748F">
        <w:rPr>
          <w:rFonts w:asciiTheme="minorHAnsi" w:hAnsiTheme="minorHAnsi"/>
          <w:b w:val="0"/>
          <w:sz w:val="22"/>
          <w:szCs w:val="22"/>
        </w:rPr>
        <w:t>000 of the UK population and there is currently no cure</w:t>
      </w:r>
      <w:r>
        <w:rPr>
          <w:rFonts w:asciiTheme="minorHAnsi" w:hAnsiTheme="minorHAnsi"/>
          <w:b w:val="0"/>
          <w:sz w:val="22"/>
          <w:szCs w:val="22"/>
        </w:rPr>
        <w:t>.</w:t>
      </w:r>
      <w:r w:rsidRPr="00E1748F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3B2692" w:rsidRDefault="003B2692" w:rsidP="003B2692">
      <w:pPr>
        <w:pStyle w:val="Heading3"/>
        <w:rPr>
          <w:rFonts w:asciiTheme="minorHAnsi" w:hAnsiTheme="minorHAnsi"/>
          <w:b w:val="0"/>
          <w:sz w:val="22"/>
          <w:szCs w:val="22"/>
        </w:rPr>
      </w:pPr>
    </w:p>
    <w:p w:rsidR="003B2692" w:rsidRDefault="003B2692" w:rsidP="003B2692">
      <w:pPr>
        <w:pStyle w:val="Heading3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Some s</w:t>
      </w:r>
      <w:r w:rsidRPr="00E1748F">
        <w:rPr>
          <w:rFonts w:asciiTheme="minorHAnsi" w:hAnsiTheme="minorHAnsi"/>
          <w:b w:val="0"/>
          <w:sz w:val="22"/>
          <w:szCs w:val="22"/>
        </w:rPr>
        <w:t>cientists think that increasing the number of mitochondria in your body (mitochondrial biogenesis) might be an effective treatment for the symptoms of mitochondrial disease.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E1748F">
        <w:rPr>
          <w:rFonts w:asciiTheme="minorHAnsi" w:hAnsiTheme="minorHAnsi"/>
          <w:b w:val="0"/>
          <w:sz w:val="22"/>
          <w:szCs w:val="22"/>
        </w:rPr>
        <w:t>Studies</w:t>
      </w:r>
      <w:r>
        <w:rPr>
          <w:rFonts w:asciiTheme="minorHAnsi" w:hAnsiTheme="minorHAnsi"/>
          <w:b w:val="0"/>
          <w:sz w:val="22"/>
          <w:szCs w:val="22"/>
        </w:rPr>
        <w:t xml:space="preserve"> carried out</w:t>
      </w:r>
      <w:r w:rsidRPr="00E1748F">
        <w:rPr>
          <w:rFonts w:asciiTheme="minorHAnsi" w:hAnsiTheme="minorHAnsi"/>
          <w:b w:val="0"/>
          <w:sz w:val="22"/>
          <w:szCs w:val="22"/>
        </w:rPr>
        <w:t xml:space="preserve"> in mice </w:t>
      </w:r>
      <w:r>
        <w:rPr>
          <w:rFonts w:asciiTheme="minorHAnsi" w:hAnsiTheme="minorHAnsi"/>
          <w:b w:val="0"/>
          <w:sz w:val="22"/>
          <w:szCs w:val="22"/>
        </w:rPr>
        <w:t>have shown</w:t>
      </w:r>
      <w:r w:rsidRPr="00E1748F">
        <w:rPr>
          <w:rFonts w:asciiTheme="minorHAnsi" w:hAnsiTheme="minorHAnsi"/>
          <w:b w:val="0"/>
          <w:sz w:val="22"/>
          <w:szCs w:val="22"/>
        </w:rPr>
        <w:t xml:space="preserve"> that </w:t>
      </w:r>
      <w:r>
        <w:rPr>
          <w:rFonts w:asciiTheme="minorHAnsi" w:hAnsiTheme="minorHAnsi"/>
          <w:b w:val="0"/>
          <w:sz w:val="22"/>
          <w:szCs w:val="22"/>
        </w:rPr>
        <w:t>a type of</w:t>
      </w:r>
      <w:r w:rsidRPr="00E1748F">
        <w:rPr>
          <w:rFonts w:asciiTheme="minorHAnsi" w:hAnsiTheme="minorHAnsi"/>
          <w:b w:val="0"/>
          <w:sz w:val="22"/>
          <w:szCs w:val="22"/>
        </w:rPr>
        <w:t xml:space="preserve"> B-vitamin </w:t>
      </w:r>
      <w:r>
        <w:rPr>
          <w:rFonts w:asciiTheme="minorHAnsi" w:hAnsiTheme="minorHAnsi"/>
          <w:b w:val="0"/>
          <w:sz w:val="22"/>
          <w:szCs w:val="22"/>
        </w:rPr>
        <w:t xml:space="preserve">called </w:t>
      </w:r>
      <w:r w:rsidRPr="00E1748F">
        <w:rPr>
          <w:rFonts w:asciiTheme="minorHAnsi" w:hAnsiTheme="minorHAnsi"/>
          <w:b w:val="0"/>
          <w:sz w:val="22"/>
          <w:szCs w:val="22"/>
        </w:rPr>
        <w:t>Nicotinamide Riboside (NR)</w:t>
      </w:r>
      <w:r>
        <w:rPr>
          <w:rFonts w:asciiTheme="minorHAnsi" w:hAnsiTheme="minorHAnsi"/>
          <w:b w:val="0"/>
          <w:sz w:val="22"/>
          <w:szCs w:val="22"/>
        </w:rPr>
        <w:t>,</w:t>
      </w:r>
      <w:r w:rsidRPr="00E1748F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is able to increase the number of mitochondria</w:t>
      </w:r>
      <w:r w:rsidRPr="005957C4">
        <w:rPr>
          <w:rFonts w:asciiTheme="minorHAnsi" w:hAnsiTheme="minorHAnsi"/>
          <w:b w:val="0"/>
          <w:sz w:val="22"/>
          <w:szCs w:val="22"/>
        </w:rPr>
        <w:t xml:space="preserve">, leading to increased </w:t>
      </w:r>
      <w:r w:rsidRPr="005957C4">
        <w:rPr>
          <w:rFonts w:asciiTheme="minorHAnsi" w:hAnsiTheme="minorHAnsi" w:cs="Arial"/>
          <w:b w:val="0"/>
          <w:sz w:val="22"/>
          <w:szCs w:val="22"/>
        </w:rPr>
        <w:t xml:space="preserve">energy </w:t>
      </w:r>
      <w:r>
        <w:rPr>
          <w:rFonts w:asciiTheme="minorHAnsi" w:hAnsiTheme="minorHAnsi" w:cs="Arial"/>
          <w:b w:val="0"/>
          <w:sz w:val="22"/>
          <w:szCs w:val="22"/>
        </w:rPr>
        <w:t xml:space="preserve"> and a reduction in the symptoms of mitochondrial disease.</w:t>
      </w:r>
    </w:p>
    <w:p w:rsidR="003B2692" w:rsidRPr="003A5CAC" w:rsidRDefault="003B2692" w:rsidP="003B2692">
      <w:pPr>
        <w:pStyle w:val="Heading3"/>
        <w:rPr>
          <w:rFonts w:asciiTheme="minorHAnsi" w:hAnsiTheme="minorHAnsi"/>
          <w:b w:val="0"/>
          <w:sz w:val="22"/>
          <w:szCs w:val="22"/>
        </w:rPr>
      </w:pPr>
    </w:p>
    <w:p w:rsidR="003B2692" w:rsidRPr="005957C4" w:rsidRDefault="003B2692" w:rsidP="003B2692">
      <w:pPr>
        <w:pStyle w:val="Heading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 aim of this study is to investigate if the same B vitamin, Nicotinamide Riboside, can increase energy production and reduce symptoms</w:t>
      </w:r>
      <w:r w:rsidRPr="005957C4">
        <w:rPr>
          <w:b w:val="0"/>
          <w:sz w:val="22"/>
          <w:szCs w:val="22"/>
        </w:rPr>
        <w:t xml:space="preserve"> in humans with mitochondrial disease.</w:t>
      </w:r>
    </w:p>
    <w:p w:rsidR="003B2692" w:rsidRPr="005957C4" w:rsidRDefault="003B2692" w:rsidP="003B2692">
      <w:pPr>
        <w:pStyle w:val="Heading3"/>
        <w:rPr>
          <w:b w:val="0"/>
          <w:sz w:val="22"/>
          <w:szCs w:val="22"/>
        </w:rPr>
      </w:pPr>
      <w:r w:rsidRPr="005957C4">
        <w:rPr>
          <w:b w:val="0"/>
          <w:sz w:val="22"/>
          <w:szCs w:val="22"/>
        </w:rPr>
        <w:t xml:space="preserve"> </w:t>
      </w:r>
    </w:p>
    <w:p w:rsidR="003B2692" w:rsidRPr="005957C4" w:rsidRDefault="003B2692" w:rsidP="003B2692">
      <w:pPr>
        <w:pStyle w:val="Heading3"/>
        <w:rPr>
          <w:b w:val="0"/>
          <w:sz w:val="22"/>
          <w:szCs w:val="22"/>
        </w:rPr>
      </w:pPr>
      <w:r w:rsidRPr="005957C4">
        <w:rPr>
          <w:b w:val="0"/>
          <w:sz w:val="22"/>
          <w:szCs w:val="22"/>
        </w:rPr>
        <w:t>The st</w:t>
      </w:r>
      <w:r>
        <w:rPr>
          <w:b w:val="0"/>
          <w:sz w:val="22"/>
          <w:szCs w:val="22"/>
        </w:rPr>
        <w:t>udy will consist of two parts:</w:t>
      </w:r>
      <w:r w:rsidRPr="00EC4BB3">
        <w:rPr>
          <w:noProof/>
          <w:sz w:val="28"/>
          <w:szCs w:val="28"/>
          <w:lang w:eastAsia="en-GB"/>
        </w:rPr>
        <w:t xml:space="preserve"> </w:t>
      </w:r>
    </w:p>
    <w:p w:rsidR="003B2692" w:rsidRPr="005957C4" w:rsidRDefault="003B2692" w:rsidP="003B2692">
      <w:pPr>
        <w:pStyle w:val="Heading3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Part 1: </w:t>
      </w:r>
      <w:r w:rsidRPr="005957C4">
        <w:rPr>
          <w:b w:val="0"/>
          <w:sz w:val="22"/>
          <w:szCs w:val="22"/>
        </w:rPr>
        <w:t>We will give participants a single oral dose of Nicotinamide</w:t>
      </w:r>
      <w:r w:rsidRPr="00545899">
        <w:rPr>
          <w:b w:val="0"/>
          <w:sz w:val="22"/>
          <w:szCs w:val="22"/>
        </w:rPr>
        <w:t xml:space="preserve"> </w:t>
      </w:r>
      <w:r w:rsidRPr="005957C4">
        <w:rPr>
          <w:b w:val="0"/>
          <w:sz w:val="22"/>
          <w:szCs w:val="22"/>
        </w:rPr>
        <w:t xml:space="preserve">Riboside and measure the levels </w:t>
      </w:r>
      <w:r>
        <w:rPr>
          <w:b w:val="0"/>
          <w:sz w:val="22"/>
          <w:szCs w:val="22"/>
        </w:rPr>
        <w:t>of NR</w:t>
      </w:r>
      <w:r w:rsidRPr="005957C4">
        <w:rPr>
          <w:b w:val="0"/>
          <w:sz w:val="22"/>
          <w:szCs w:val="22"/>
        </w:rPr>
        <w:t xml:space="preserve"> in the</w:t>
      </w:r>
      <w:r>
        <w:rPr>
          <w:b w:val="0"/>
          <w:sz w:val="22"/>
          <w:szCs w:val="22"/>
        </w:rPr>
        <w:t>ir</w:t>
      </w:r>
      <w:r w:rsidRPr="005957C4">
        <w:rPr>
          <w:b w:val="0"/>
          <w:sz w:val="22"/>
          <w:szCs w:val="22"/>
        </w:rPr>
        <w:t xml:space="preserve"> bloodstream at regular intervals. This will involve a single overnight stay and simple blood tests. </w:t>
      </w:r>
    </w:p>
    <w:p w:rsidR="003B2692" w:rsidRDefault="003B2692" w:rsidP="003B2692">
      <w:pPr>
        <w:pStyle w:val="Heading3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Part 2: This requires</w:t>
      </w:r>
      <w:r w:rsidRPr="005957C4">
        <w:rPr>
          <w:b w:val="0"/>
          <w:sz w:val="22"/>
          <w:szCs w:val="22"/>
        </w:rPr>
        <w:t xml:space="preserve"> 6 separate visits from each participant.  We will carry out a series of standard tests including a muscle biopsy and an MRI</w:t>
      </w:r>
      <w:r>
        <w:rPr>
          <w:b w:val="0"/>
          <w:sz w:val="22"/>
          <w:szCs w:val="22"/>
        </w:rPr>
        <w:t xml:space="preserve"> scan</w:t>
      </w:r>
      <w:r w:rsidRPr="005957C4">
        <w:rPr>
          <w:b w:val="0"/>
          <w:sz w:val="22"/>
          <w:szCs w:val="22"/>
        </w:rPr>
        <w:t xml:space="preserve">, then ask participants to take a course of Nicotinamide Riboside (twice daily for 4 weeks). After 4 weeks of treatment we will carry out the same tests again to see if there have been any changes in response to the </w:t>
      </w:r>
      <w:r>
        <w:rPr>
          <w:b w:val="0"/>
          <w:sz w:val="22"/>
          <w:szCs w:val="22"/>
        </w:rPr>
        <w:t>treatment.</w:t>
      </w:r>
      <w:r w:rsidRPr="005957C4">
        <w:rPr>
          <w:b w:val="0"/>
          <w:sz w:val="22"/>
          <w:szCs w:val="22"/>
        </w:rPr>
        <w:t xml:space="preserve"> </w:t>
      </w:r>
    </w:p>
    <w:p w:rsidR="003B2692" w:rsidRDefault="003B2692" w:rsidP="003B2692">
      <w:pPr>
        <w:pStyle w:val="Heading3"/>
        <w:ind w:left="832"/>
        <w:rPr>
          <w:b w:val="0"/>
          <w:sz w:val="22"/>
          <w:szCs w:val="22"/>
        </w:rPr>
      </w:pPr>
    </w:p>
    <w:p w:rsidR="003B2692" w:rsidRDefault="003B2692" w:rsidP="003B2692">
      <w:pPr>
        <w:pStyle w:val="Heading3"/>
        <w:ind w:left="472"/>
        <w:rPr>
          <w:b w:val="0"/>
          <w:sz w:val="22"/>
          <w:szCs w:val="22"/>
        </w:rPr>
      </w:pPr>
      <w:r w:rsidRPr="001F4AA4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7EE5D" wp14:editId="22D03B81">
                <wp:simplePos x="0" y="0"/>
                <wp:positionH relativeFrom="column">
                  <wp:posOffset>9525</wp:posOffset>
                </wp:positionH>
                <wp:positionV relativeFrom="paragraph">
                  <wp:posOffset>50165</wp:posOffset>
                </wp:positionV>
                <wp:extent cx="5591175" cy="790575"/>
                <wp:effectExtent l="38100" t="57150" r="47625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90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3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6350"/>
                          <a:bevelB w="6350"/>
                        </a:sp3d>
                      </wps:spPr>
                      <wps:txbx>
                        <w:txbxContent>
                          <w:p w:rsidR="003B2692" w:rsidRPr="001F4AA4" w:rsidRDefault="003B2692" w:rsidP="003B2692">
                            <w:pPr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  <w:u w:val="single"/>
                              </w:rPr>
                            </w:pPr>
                            <w:r w:rsidRPr="001F4AA4"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t xml:space="preserve">Patient profile: </w:t>
                            </w:r>
                            <w:r w:rsidRPr="001F4AA4"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  <w:u w:val="single"/>
                              </w:rPr>
                              <w:t xml:space="preserve"> </w:t>
                            </w:r>
                          </w:p>
                          <w:p w:rsidR="003B2692" w:rsidRPr="001C604E" w:rsidRDefault="003B2692" w:rsidP="003B2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</w:rPr>
                            </w:pPr>
                            <w:r w:rsidRPr="001C604E"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</w:rPr>
                              <w:t xml:space="preserve">18-70 years, male or female </w:t>
                            </w:r>
                          </w:p>
                          <w:p w:rsidR="003B2692" w:rsidRPr="001C604E" w:rsidRDefault="003B2692" w:rsidP="003B2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</w:rPr>
                              <w:t>Mitochondrial disease caused by a single mitochondrial DNA deletion, as well as a d</w:t>
                            </w:r>
                            <w:r w:rsidRPr="001C604E"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</w:rPr>
                              <w:t xml:space="preserve">iagnosis of Progressive External </w:t>
                            </w:r>
                            <w:proofErr w:type="spellStart"/>
                            <w:r w:rsidRPr="001C604E"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</w:rPr>
                              <w:t>Ophthalmoplegia</w:t>
                            </w:r>
                            <w:proofErr w:type="spellEnd"/>
                            <w:r w:rsidRPr="001C604E"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</w:rPr>
                              <w:t xml:space="preserve"> (PEO)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</w:rPr>
                              <w:t>and</w:t>
                            </w:r>
                            <w:r w:rsidRPr="001C604E">
                              <w:rPr>
                                <w:rFonts w:asciiTheme="minorHAnsi" w:hAnsiTheme="minorHAnsi" w:cs="Arial"/>
                                <w:b/>
                                <w:color w:val="1F497D" w:themeColor="text2"/>
                              </w:rPr>
                              <w:t xml:space="preserve"> exercise intolerance </w:t>
                            </w:r>
                          </w:p>
                          <w:p w:rsidR="003B2692" w:rsidRDefault="003B2692" w:rsidP="003B26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7EE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3.95pt;width:440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" fillcolor="#8db3e2 [1311]" stroked="f">
                <v:fill opacity="19789f"/>
                <v:textbox>
                  <w:txbxContent>
                    <w:p w:rsidR="003B2692" w:rsidRPr="001F4AA4" w:rsidRDefault="003B2692" w:rsidP="003B2692">
                      <w:pPr>
                        <w:rPr>
                          <w:rFonts w:asciiTheme="minorHAnsi" w:hAnsiTheme="minorHAnsi" w:cs="Arial"/>
                          <w:b/>
                          <w:color w:val="1F497D" w:themeColor="text2"/>
                          <w:u w:val="single"/>
                        </w:rPr>
                      </w:pPr>
                      <w:r w:rsidRPr="001F4AA4">
                        <w:rPr>
                          <w:b/>
                          <w:color w:val="1F497D" w:themeColor="text2"/>
                          <w:u w:val="single"/>
                        </w:rPr>
                        <w:t xml:space="preserve">Patient profile: </w:t>
                      </w:r>
                      <w:r w:rsidRPr="001F4AA4">
                        <w:rPr>
                          <w:rFonts w:asciiTheme="minorHAnsi" w:hAnsiTheme="minorHAnsi" w:cs="Arial"/>
                          <w:b/>
                          <w:color w:val="1F497D" w:themeColor="text2"/>
                          <w:u w:val="single"/>
                        </w:rPr>
                        <w:t xml:space="preserve"> </w:t>
                      </w:r>
                    </w:p>
                    <w:p w:rsidR="003B2692" w:rsidRPr="001C604E" w:rsidRDefault="003B2692" w:rsidP="003B26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Arial"/>
                          <w:b/>
                          <w:color w:val="1F497D" w:themeColor="text2"/>
                        </w:rPr>
                      </w:pPr>
                      <w:r w:rsidRPr="001C604E">
                        <w:rPr>
                          <w:rFonts w:asciiTheme="minorHAnsi" w:hAnsiTheme="minorHAnsi" w:cs="Arial"/>
                          <w:b/>
                          <w:color w:val="1F497D" w:themeColor="text2"/>
                        </w:rPr>
                        <w:t xml:space="preserve">18-70 years, male or female </w:t>
                      </w:r>
                    </w:p>
                    <w:p w:rsidR="003B2692" w:rsidRPr="001C604E" w:rsidRDefault="003B2692" w:rsidP="003B26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Arial"/>
                          <w:b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1F497D" w:themeColor="text2"/>
                        </w:rPr>
                        <w:t>Mitochondrial disease caused by a single mitochondrial DNA deletion, as well as a d</w:t>
                      </w:r>
                      <w:r w:rsidRPr="001C604E">
                        <w:rPr>
                          <w:rFonts w:asciiTheme="minorHAnsi" w:hAnsiTheme="minorHAnsi" w:cs="Arial"/>
                          <w:b/>
                          <w:color w:val="1F497D" w:themeColor="text2"/>
                        </w:rPr>
                        <w:t xml:space="preserve">iagnosis of Progressive External </w:t>
                      </w:r>
                      <w:proofErr w:type="spellStart"/>
                      <w:r w:rsidRPr="001C604E">
                        <w:rPr>
                          <w:rFonts w:asciiTheme="minorHAnsi" w:hAnsiTheme="minorHAnsi" w:cs="Arial"/>
                          <w:b/>
                          <w:color w:val="1F497D" w:themeColor="text2"/>
                        </w:rPr>
                        <w:t>Ophthalmoplegia</w:t>
                      </w:r>
                      <w:proofErr w:type="spellEnd"/>
                      <w:r w:rsidRPr="001C604E">
                        <w:rPr>
                          <w:rFonts w:asciiTheme="minorHAnsi" w:hAnsiTheme="minorHAnsi" w:cs="Arial"/>
                          <w:b/>
                          <w:color w:val="1F497D" w:themeColor="text2"/>
                        </w:rPr>
                        <w:t xml:space="preserve"> (PEO) </w:t>
                      </w:r>
                      <w:r>
                        <w:rPr>
                          <w:rFonts w:asciiTheme="minorHAnsi" w:hAnsiTheme="minorHAnsi" w:cs="Arial"/>
                          <w:b/>
                          <w:color w:val="1F497D" w:themeColor="text2"/>
                        </w:rPr>
                        <w:t>and</w:t>
                      </w:r>
                      <w:r w:rsidRPr="001C604E">
                        <w:rPr>
                          <w:rFonts w:asciiTheme="minorHAnsi" w:hAnsiTheme="minorHAnsi" w:cs="Arial"/>
                          <w:b/>
                          <w:color w:val="1F497D" w:themeColor="text2"/>
                        </w:rPr>
                        <w:t xml:space="preserve"> exercise intolerance </w:t>
                      </w:r>
                    </w:p>
                    <w:p w:rsidR="003B2692" w:rsidRDefault="003B2692" w:rsidP="003B2692"/>
                  </w:txbxContent>
                </v:textbox>
              </v:shape>
            </w:pict>
          </mc:Fallback>
        </mc:AlternateContent>
      </w:r>
    </w:p>
    <w:p w:rsidR="003B2692" w:rsidRDefault="003B2692" w:rsidP="003B2692">
      <w:pPr>
        <w:pStyle w:val="Heading3"/>
        <w:rPr>
          <w:b w:val="0"/>
          <w:sz w:val="22"/>
          <w:szCs w:val="22"/>
        </w:rPr>
      </w:pPr>
    </w:p>
    <w:p w:rsidR="003B2692" w:rsidRDefault="003B2692" w:rsidP="003B2692">
      <w:pPr>
        <w:pStyle w:val="Heading3"/>
        <w:rPr>
          <w:b w:val="0"/>
          <w:sz w:val="22"/>
          <w:szCs w:val="22"/>
        </w:rPr>
      </w:pPr>
    </w:p>
    <w:p w:rsidR="003B2692" w:rsidRDefault="003B2692" w:rsidP="003B2692">
      <w:pPr>
        <w:pStyle w:val="Heading3"/>
        <w:rPr>
          <w:b w:val="0"/>
          <w:sz w:val="22"/>
          <w:szCs w:val="22"/>
        </w:rPr>
      </w:pPr>
    </w:p>
    <w:p w:rsidR="003B2692" w:rsidRDefault="003B2692" w:rsidP="003B2692">
      <w:pPr>
        <w:rPr>
          <w:b/>
          <w:sz w:val="28"/>
          <w:szCs w:val="28"/>
        </w:rPr>
      </w:pPr>
    </w:p>
    <w:p w:rsidR="003B2692" w:rsidRDefault="003B2692" w:rsidP="003B2692">
      <w:pPr>
        <w:jc w:val="both"/>
      </w:pPr>
    </w:p>
    <w:p w:rsidR="003B2692" w:rsidRPr="00B91FA6" w:rsidRDefault="003B2692" w:rsidP="003B2692">
      <w:pPr>
        <w:jc w:val="both"/>
        <w:rPr>
          <w:rFonts w:asciiTheme="minorHAnsi" w:hAnsiTheme="minorHAnsi"/>
        </w:rPr>
      </w:pPr>
      <w:r>
        <w:t xml:space="preserve">If you think you might be eligible and are interested in taking part in this research, or would like any further information, please contact the study team </w:t>
      </w:r>
      <w:r w:rsidRPr="00B91FA6">
        <w:rPr>
          <w:rFonts w:asciiTheme="minorHAnsi" w:hAnsiTheme="minorHAnsi"/>
        </w:rPr>
        <w:t xml:space="preserve">directly: </w:t>
      </w:r>
    </w:p>
    <w:p w:rsidR="003B2692" w:rsidRPr="00B91FA6" w:rsidRDefault="003B2692" w:rsidP="003B2692">
      <w:pPr>
        <w:pStyle w:val="ListParagraph"/>
        <w:ind w:left="832"/>
        <w:rPr>
          <w:rFonts w:asciiTheme="minorHAnsi" w:hAnsiTheme="minorHAnsi" w:cs="Arial"/>
          <w:b/>
          <w:lang w:eastAsia="en-GB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B2692" w:rsidTr="00D00982">
        <w:tc>
          <w:tcPr>
            <w:tcW w:w="4621" w:type="dxa"/>
          </w:tcPr>
          <w:p w:rsidR="003B2692" w:rsidRDefault="003B2692" w:rsidP="00D00982">
            <w:pPr>
              <w:rPr>
                <w:rFonts w:asciiTheme="minorHAnsi" w:hAnsiTheme="minorHAnsi" w:cs="Arial"/>
                <w:b/>
                <w:lang w:eastAsia="en-GB"/>
              </w:rPr>
            </w:pPr>
            <w:r>
              <w:rPr>
                <w:rFonts w:asciiTheme="minorHAnsi" w:hAnsiTheme="minorHAnsi" w:cs="Arial"/>
                <w:b/>
                <w:lang w:eastAsia="en-GB"/>
              </w:rPr>
              <w:t>Research Nurse: Miss Sarah Bird</w:t>
            </w:r>
          </w:p>
          <w:p w:rsidR="003B2692" w:rsidRDefault="003B2692" w:rsidP="00D00982">
            <w:pPr>
              <w:rPr>
                <w:rFonts w:asciiTheme="minorHAnsi" w:hAnsiTheme="minorHAnsi" w:cs="Arial"/>
                <w:lang w:eastAsia="zh-CN"/>
              </w:rPr>
            </w:pPr>
            <w:r>
              <w:rPr>
                <w:rFonts w:asciiTheme="minorHAnsi" w:hAnsiTheme="minorHAnsi" w:cs="Arial"/>
              </w:rPr>
              <w:t>Tel: 01223 331506</w:t>
            </w:r>
          </w:p>
          <w:p w:rsidR="003B2692" w:rsidRDefault="003B2692" w:rsidP="00D0098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Email: </w:t>
            </w:r>
            <w:hyperlink r:id="rId7" w:history="1">
              <w:r>
                <w:rPr>
                  <w:rStyle w:val="Hyperlink"/>
                  <w:rFonts w:asciiTheme="minorHAnsi" w:hAnsiTheme="minorHAnsi" w:cs="Arial"/>
                </w:rPr>
                <w:t>sc921@medschl.cam.ac.uk</w:t>
              </w:r>
            </w:hyperlink>
          </w:p>
          <w:p w:rsidR="003B2692" w:rsidRDefault="003B2692" w:rsidP="00D00982">
            <w:pPr>
              <w:rPr>
                <w:rFonts w:asciiTheme="minorHAnsi" w:hAnsiTheme="minorHAnsi" w:cs="Arial"/>
                <w:b/>
                <w:lang w:eastAsia="en-GB"/>
              </w:rPr>
            </w:pPr>
          </w:p>
        </w:tc>
        <w:tc>
          <w:tcPr>
            <w:tcW w:w="4621" w:type="dxa"/>
          </w:tcPr>
          <w:p w:rsidR="003B2692" w:rsidRDefault="003B2692" w:rsidP="00D00982">
            <w:pPr>
              <w:rPr>
                <w:rFonts w:asciiTheme="minorHAnsi" w:hAnsiTheme="minorHAnsi" w:cs="Arial"/>
                <w:b/>
                <w:bCs/>
                <w:lang w:eastAsia="en-GB"/>
              </w:rPr>
            </w:pPr>
            <w:r>
              <w:rPr>
                <w:rFonts w:asciiTheme="minorHAnsi" w:hAnsiTheme="minorHAnsi" w:cs="Arial"/>
                <w:b/>
                <w:bCs/>
                <w:lang w:eastAsia="en-GB"/>
              </w:rPr>
              <w:t>Study Coordinator: Miss Zoe McIntyre</w:t>
            </w:r>
          </w:p>
          <w:p w:rsidR="003B2692" w:rsidRDefault="003B2692" w:rsidP="00D0098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Tel: 01223 331506</w:t>
            </w:r>
          </w:p>
          <w:p w:rsidR="003B2692" w:rsidRDefault="003B2692" w:rsidP="00D00982">
            <w:pPr>
              <w:rPr>
                <w:rStyle w:val="Hyperlink"/>
                <w:rFonts w:eastAsiaTheme="minorEastAsia"/>
              </w:rPr>
            </w:pPr>
            <w:r>
              <w:rPr>
                <w:rFonts w:asciiTheme="minorHAnsi" w:hAnsiTheme="minorHAnsi" w:cs="Arial"/>
              </w:rPr>
              <w:t xml:space="preserve">Email: </w:t>
            </w:r>
            <w:hyperlink r:id="rId8" w:history="1">
              <w:r>
                <w:rPr>
                  <w:rStyle w:val="Hyperlink"/>
                  <w:rFonts w:asciiTheme="minorHAnsi" w:hAnsiTheme="minorHAnsi" w:cs="Arial"/>
                </w:rPr>
                <w:t>zm276@medschl.cam.ac.uk</w:t>
              </w:r>
            </w:hyperlink>
          </w:p>
          <w:p w:rsidR="003B2692" w:rsidRDefault="003B2692" w:rsidP="00D00982"/>
        </w:tc>
      </w:tr>
    </w:tbl>
    <w:p w:rsidR="003B2692" w:rsidRDefault="003B2692" w:rsidP="003B2692">
      <w:pPr>
        <w:jc w:val="center"/>
        <w:rPr>
          <w:b/>
          <w:sz w:val="28"/>
          <w:szCs w:val="28"/>
        </w:rPr>
      </w:pPr>
    </w:p>
    <w:p w:rsidR="003B2692" w:rsidRDefault="003B2692" w:rsidP="003B2692">
      <w:pPr>
        <w:jc w:val="center"/>
        <w:rPr>
          <w:b/>
          <w:sz w:val="28"/>
          <w:szCs w:val="28"/>
        </w:rPr>
      </w:pPr>
    </w:p>
    <w:p w:rsidR="003B2692" w:rsidRDefault="003B2692" w:rsidP="003B2692">
      <w:pPr>
        <w:jc w:val="center"/>
        <w:rPr>
          <w:b/>
          <w:sz w:val="28"/>
          <w:szCs w:val="28"/>
        </w:rPr>
      </w:pPr>
    </w:p>
    <w:p w:rsidR="000242F9" w:rsidRDefault="000242F9"/>
    <w:sectPr w:rsidR="000242F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3E" w:rsidRDefault="00052D3E" w:rsidP="003B2692">
      <w:r>
        <w:separator/>
      </w:r>
    </w:p>
  </w:endnote>
  <w:endnote w:type="continuationSeparator" w:id="0">
    <w:p w:rsidR="00052D3E" w:rsidRDefault="00052D3E" w:rsidP="003B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692" w:rsidRPr="00A12B17" w:rsidRDefault="003B2692" w:rsidP="003B2692">
    <w:pPr>
      <w:pStyle w:val="Header"/>
      <w:jc w:val="right"/>
      <w:rPr>
        <w:sz w:val="16"/>
        <w:szCs w:val="16"/>
      </w:rPr>
    </w:pPr>
    <w:r>
      <w:rPr>
        <w:rFonts w:eastAsia="Times New Roman" w:cs="Arial"/>
        <w:bCs/>
        <w:color w:val="000000"/>
        <w:sz w:val="16"/>
        <w:szCs w:val="16"/>
      </w:rPr>
      <w:t>The role of N</w:t>
    </w:r>
    <w:r w:rsidRPr="00A12B17">
      <w:rPr>
        <w:rFonts w:eastAsia="Times New Roman" w:cs="Arial"/>
        <w:bCs/>
        <w:color w:val="000000"/>
        <w:sz w:val="16"/>
        <w:szCs w:val="16"/>
      </w:rPr>
      <w:t>icotinamide Riboside in mitochondrial biogenesis</w:t>
    </w:r>
    <w:r w:rsidRPr="00A12B17">
      <w:rPr>
        <w:sz w:val="16"/>
        <w:szCs w:val="16"/>
      </w:rPr>
      <w:t xml:space="preserve"> </w:t>
    </w:r>
  </w:p>
  <w:p w:rsidR="003B2692" w:rsidRDefault="003B2692" w:rsidP="003B2692">
    <w:pPr>
      <w:pStyle w:val="Footer"/>
      <w:tabs>
        <w:tab w:val="left" w:pos="8138"/>
      </w:tabs>
      <w:jc w:val="right"/>
      <w:rPr>
        <w:bCs/>
        <w:sz w:val="16"/>
        <w:szCs w:val="16"/>
      </w:rPr>
    </w:pPr>
    <w:r>
      <w:rPr>
        <w:bCs/>
        <w:sz w:val="16"/>
        <w:szCs w:val="16"/>
      </w:rPr>
      <w:tab/>
      <w:t>Lay Summary</w:t>
    </w:r>
    <w:r w:rsidRPr="00215F2D">
      <w:rPr>
        <w:bCs/>
        <w:sz w:val="16"/>
        <w:szCs w:val="16"/>
      </w:rPr>
      <w:t xml:space="preserve"> </w:t>
    </w:r>
    <w:r>
      <w:rPr>
        <w:bCs/>
        <w:sz w:val="16"/>
        <w:szCs w:val="16"/>
      </w:rPr>
      <w:t>V2.0</w:t>
    </w:r>
  </w:p>
  <w:p w:rsidR="003B2692" w:rsidRPr="00215F2D" w:rsidRDefault="003B2692" w:rsidP="003B2692">
    <w:pPr>
      <w:pStyle w:val="Footer"/>
      <w:jc w:val="right"/>
      <w:rPr>
        <w:bCs/>
        <w:sz w:val="16"/>
        <w:szCs w:val="16"/>
      </w:rPr>
    </w:pPr>
    <w:r>
      <w:rPr>
        <w:bCs/>
        <w:sz w:val="16"/>
        <w:szCs w:val="16"/>
      </w:rPr>
      <w:t>14NOV2017</w:t>
    </w:r>
  </w:p>
  <w:p w:rsidR="003B2692" w:rsidRPr="00215F2D" w:rsidRDefault="003B2692" w:rsidP="003B2692">
    <w:pPr>
      <w:pStyle w:val="Header"/>
      <w:jc w:val="right"/>
      <w:rPr>
        <w:rFonts w:cs="Arial"/>
        <w:sz w:val="16"/>
        <w:szCs w:val="16"/>
      </w:rPr>
    </w:pPr>
    <w:r w:rsidRPr="00215F2D">
      <w:rPr>
        <w:rFonts w:cs="Arial"/>
        <w:sz w:val="16"/>
        <w:szCs w:val="16"/>
      </w:rPr>
      <w:t xml:space="preserve">IRAS number </w:t>
    </w:r>
    <w:r w:rsidRPr="00215F2D">
      <w:rPr>
        <w:bCs/>
        <w:color w:val="000000"/>
        <w:sz w:val="16"/>
        <w:szCs w:val="16"/>
      </w:rPr>
      <w:t>220317</w:t>
    </w:r>
  </w:p>
  <w:p w:rsidR="003B2692" w:rsidRDefault="003B2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3E" w:rsidRDefault="00052D3E" w:rsidP="003B2692">
      <w:r>
        <w:separator/>
      </w:r>
    </w:p>
  </w:footnote>
  <w:footnote w:type="continuationSeparator" w:id="0">
    <w:p w:rsidR="00052D3E" w:rsidRDefault="00052D3E" w:rsidP="003B2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92670"/>
    <w:multiLevelType w:val="hybridMultilevel"/>
    <w:tmpl w:val="BF162B0A"/>
    <w:lvl w:ilvl="0" w:tplc="0809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4E246E42"/>
    <w:multiLevelType w:val="hybridMultilevel"/>
    <w:tmpl w:val="5AB4F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E5"/>
    <w:rsid w:val="000242F9"/>
    <w:rsid w:val="00052D3E"/>
    <w:rsid w:val="00323F29"/>
    <w:rsid w:val="003B2692"/>
    <w:rsid w:val="005E4D19"/>
    <w:rsid w:val="00D2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1A381-9DB8-430D-A203-826EE76D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2692"/>
  </w:style>
  <w:style w:type="paragraph" w:styleId="Heading1">
    <w:name w:val="heading 1"/>
    <w:basedOn w:val="Normal"/>
    <w:link w:val="Heading1Char"/>
    <w:uiPriority w:val="1"/>
    <w:qFormat/>
    <w:rsid w:val="00323F29"/>
    <w:pPr>
      <w:ind w:left="112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23F29"/>
    <w:pPr>
      <w:ind w:left="212"/>
      <w:outlineLvl w:val="1"/>
    </w:pPr>
    <w:rPr>
      <w:rFonts w:eastAsia="Calibri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323F29"/>
    <w:pPr>
      <w:ind w:left="112"/>
      <w:outlineLvl w:val="2"/>
    </w:pPr>
    <w:rPr>
      <w:rFonts w:eastAsia="Calibri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323F29"/>
    <w:pPr>
      <w:ind w:left="112"/>
      <w:outlineLvl w:val="3"/>
    </w:pPr>
    <w:rPr>
      <w:rFonts w:eastAsia="Calibri"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323F29"/>
    <w:pPr>
      <w:outlineLvl w:val="4"/>
    </w:pPr>
    <w:rPr>
      <w:rFonts w:eastAsia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23F29"/>
  </w:style>
  <w:style w:type="character" w:customStyle="1" w:styleId="Heading1Char">
    <w:name w:val="Heading 1 Char"/>
    <w:basedOn w:val="DefaultParagraphFont"/>
    <w:link w:val="Heading1"/>
    <w:uiPriority w:val="1"/>
    <w:rsid w:val="00323F29"/>
    <w:rPr>
      <w:rFonts w:eastAsia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23F29"/>
    <w:rPr>
      <w:rFonts w:eastAsia="Calibr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323F29"/>
    <w:rPr>
      <w:rFonts w:eastAsia="Calibr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323F29"/>
    <w:rPr>
      <w:rFonts w:eastAsia="Calibr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323F29"/>
    <w:rPr>
      <w:rFonts w:eastAsia="Calibri"/>
      <w:b/>
      <w:bCs/>
    </w:rPr>
  </w:style>
  <w:style w:type="paragraph" w:styleId="TOC1">
    <w:name w:val="toc 1"/>
    <w:basedOn w:val="Normal"/>
    <w:uiPriority w:val="1"/>
    <w:qFormat/>
    <w:rsid w:val="00323F29"/>
    <w:pPr>
      <w:spacing w:before="98"/>
      <w:ind w:left="112"/>
    </w:pPr>
    <w:rPr>
      <w:rFonts w:eastAsia="Calibri"/>
    </w:rPr>
  </w:style>
  <w:style w:type="paragraph" w:styleId="TOC2">
    <w:name w:val="toc 2"/>
    <w:basedOn w:val="Normal"/>
    <w:uiPriority w:val="1"/>
    <w:qFormat/>
    <w:rsid w:val="00323F29"/>
    <w:pPr>
      <w:spacing w:before="98"/>
      <w:ind w:left="353"/>
    </w:pPr>
    <w:rPr>
      <w:rFonts w:eastAsia="Calibri"/>
    </w:rPr>
  </w:style>
  <w:style w:type="paragraph" w:styleId="TOC3">
    <w:name w:val="toc 3"/>
    <w:basedOn w:val="Normal"/>
    <w:uiPriority w:val="1"/>
    <w:qFormat/>
    <w:rsid w:val="00323F29"/>
    <w:pPr>
      <w:spacing w:before="101"/>
      <w:ind w:left="593"/>
    </w:pPr>
    <w:rPr>
      <w:rFonts w:eastAsia="Calibri"/>
    </w:rPr>
  </w:style>
  <w:style w:type="paragraph" w:styleId="BodyText">
    <w:name w:val="Body Text"/>
    <w:basedOn w:val="Normal"/>
    <w:link w:val="BodyTextChar"/>
    <w:uiPriority w:val="1"/>
    <w:qFormat/>
    <w:rsid w:val="00323F29"/>
    <w:pPr>
      <w:ind w:left="112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1"/>
    <w:rsid w:val="00323F29"/>
    <w:rPr>
      <w:rFonts w:eastAsia="Calibri"/>
    </w:rPr>
  </w:style>
  <w:style w:type="paragraph" w:styleId="NoSpacing">
    <w:name w:val="No Spacing"/>
    <w:link w:val="NoSpacingChar"/>
    <w:uiPriority w:val="1"/>
    <w:qFormat/>
    <w:rsid w:val="00323F29"/>
    <w:pPr>
      <w:widowControl/>
    </w:pPr>
    <w:rPr>
      <w:rFonts w:eastAsia="Calibri" w:cs="Times New Roman"/>
    </w:rPr>
  </w:style>
  <w:style w:type="character" w:customStyle="1" w:styleId="NoSpacingChar">
    <w:name w:val="No Spacing Char"/>
    <w:link w:val="NoSpacing"/>
    <w:uiPriority w:val="1"/>
    <w:locked/>
    <w:rsid w:val="00323F29"/>
    <w:rPr>
      <w:rFonts w:eastAsia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323F29"/>
  </w:style>
  <w:style w:type="character" w:customStyle="1" w:styleId="ListParagraphChar">
    <w:name w:val="List Paragraph Char"/>
    <w:link w:val="ListParagraph"/>
    <w:uiPriority w:val="34"/>
    <w:locked/>
    <w:rsid w:val="003B2692"/>
  </w:style>
  <w:style w:type="character" w:styleId="Hyperlink">
    <w:name w:val="Hyperlink"/>
    <w:uiPriority w:val="99"/>
    <w:semiHidden/>
    <w:unhideWhenUsed/>
    <w:rsid w:val="003B2692"/>
    <w:rPr>
      <w:color w:val="0000FF"/>
      <w:u w:val="single"/>
    </w:rPr>
  </w:style>
  <w:style w:type="table" w:styleId="TableGrid">
    <w:name w:val="Table Grid"/>
    <w:basedOn w:val="TableNormal"/>
    <w:uiPriority w:val="59"/>
    <w:rsid w:val="003B269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26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692"/>
  </w:style>
  <w:style w:type="paragraph" w:styleId="Footer">
    <w:name w:val="footer"/>
    <w:basedOn w:val="Normal"/>
    <w:link w:val="FooterChar"/>
    <w:uiPriority w:val="99"/>
    <w:unhideWhenUsed/>
    <w:rsid w:val="003B26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276@medschl.c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921@medschl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McIntyre</dc:creator>
  <cp:keywords/>
  <dc:description/>
  <cp:lastModifiedBy>Cliff Gorski</cp:lastModifiedBy>
  <cp:revision>2</cp:revision>
  <dcterms:created xsi:type="dcterms:W3CDTF">2017-11-21T17:35:00Z</dcterms:created>
  <dcterms:modified xsi:type="dcterms:W3CDTF">2017-11-21T17:35:00Z</dcterms:modified>
</cp:coreProperties>
</file>